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2F" w:rsidRDefault="001A0E2F" w:rsidP="001A0E2F">
      <w:pPr>
        <w:spacing w:beforeLines="50" w:afterLines="50" w:line="480" w:lineRule="exact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电子与信息工程</w:t>
      </w:r>
      <w:r w:rsidRPr="00DD3BFA">
        <w:rPr>
          <w:rFonts w:asciiTheme="minorEastAsia" w:hAnsiTheme="minorEastAsia" w:hint="eastAsia"/>
          <w:b/>
          <w:sz w:val="30"/>
          <w:szCs w:val="30"/>
        </w:rPr>
        <w:t>学院</w:t>
      </w:r>
      <w:r>
        <w:rPr>
          <w:rFonts w:asciiTheme="minorEastAsia" w:hAnsiTheme="minorEastAsia" w:hint="eastAsia"/>
          <w:b/>
          <w:sz w:val="30"/>
          <w:szCs w:val="30"/>
        </w:rPr>
        <w:t>本科教学工作审核评估</w:t>
      </w:r>
    </w:p>
    <w:p w:rsidR="001A0E2F" w:rsidRPr="00DD3BFA" w:rsidRDefault="001A0E2F" w:rsidP="001A0E2F">
      <w:pPr>
        <w:spacing w:beforeLines="50" w:afterLines="50" w:line="480" w:lineRule="exact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迎评阶段须知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学院师生须了解学院的办学基本情况，并根据自身工作职责各有侧重，以下对几类人员进行部分要点提示。</w:t>
      </w:r>
    </w:p>
    <w:p w:rsidR="001A0E2F" w:rsidRPr="00565DB6" w:rsidRDefault="001A0E2F" w:rsidP="001A0E2F">
      <w:pPr>
        <w:spacing w:line="276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565DB6">
        <w:rPr>
          <w:rFonts w:asciiTheme="minorEastAsia" w:hAnsiTheme="minorEastAsia" w:hint="eastAsia"/>
          <w:b/>
          <w:sz w:val="24"/>
          <w:szCs w:val="24"/>
        </w:rPr>
        <w:t>一、学院院长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/>
          <w:sz w:val="24"/>
          <w:szCs w:val="24"/>
        </w:rPr>
        <w:t>1</w:t>
      </w:r>
      <w:r w:rsidRPr="00565DB6">
        <w:rPr>
          <w:rFonts w:asciiTheme="minorEastAsia" w:hAnsiTheme="minorEastAsia" w:hint="eastAsia"/>
          <w:sz w:val="24"/>
          <w:szCs w:val="24"/>
        </w:rPr>
        <w:t>．</w:t>
      </w:r>
      <w:r>
        <w:rPr>
          <w:rFonts w:asciiTheme="minorEastAsia" w:hAnsiTheme="minorEastAsia" w:hint="eastAsia"/>
          <w:sz w:val="24"/>
          <w:szCs w:val="24"/>
        </w:rPr>
        <w:t>学</w:t>
      </w:r>
      <w:r w:rsidRPr="00565DB6">
        <w:rPr>
          <w:rFonts w:asciiTheme="minorEastAsia" w:hAnsiTheme="minorEastAsia" w:hint="eastAsia"/>
          <w:sz w:val="24"/>
          <w:szCs w:val="24"/>
        </w:rPr>
        <w:t>院基本数据：学生、教师、专业、课程、实验室、实践基地等，本科生培养方案总体情况。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/>
          <w:sz w:val="24"/>
          <w:szCs w:val="24"/>
        </w:rPr>
        <w:t>2．</w:t>
      </w:r>
      <w:r>
        <w:rPr>
          <w:rFonts w:asciiTheme="minorEastAsia" w:hAnsiTheme="minorEastAsia"/>
          <w:sz w:val="24"/>
          <w:szCs w:val="24"/>
        </w:rPr>
        <w:t>学</w:t>
      </w:r>
      <w:r w:rsidRPr="00565DB6">
        <w:rPr>
          <w:rFonts w:asciiTheme="minorEastAsia" w:hAnsiTheme="minorEastAsia" w:hint="eastAsia"/>
          <w:sz w:val="24"/>
          <w:szCs w:val="24"/>
        </w:rPr>
        <w:t>院人才培养工作基本思路、特色、举措、效果，与学校办学定位、培养目标的关系，人才培养中心地位的体现。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/>
          <w:sz w:val="24"/>
          <w:szCs w:val="24"/>
        </w:rPr>
        <w:t>3．</w:t>
      </w:r>
      <w:r>
        <w:rPr>
          <w:rFonts w:asciiTheme="minorEastAsia" w:hAnsiTheme="minorEastAsia"/>
          <w:sz w:val="24"/>
          <w:szCs w:val="24"/>
        </w:rPr>
        <w:t>学</w:t>
      </w:r>
      <w:r w:rsidRPr="00565DB6">
        <w:rPr>
          <w:rFonts w:asciiTheme="minorEastAsia" w:hAnsiTheme="minorEastAsia" w:hint="eastAsia"/>
          <w:sz w:val="24"/>
          <w:szCs w:val="24"/>
        </w:rPr>
        <w:t>院人才培养方面的主要成绩：学生成绩、教学成果、特色专业、质量工程项目等。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/>
          <w:sz w:val="24"/>
          <w:szCs w:val="24"/>
        </w:rPr>
        <w:t>4．</w:t>
      </w:r>
      <w:r>
        <w:rPr>
          <w:rFonts w:asciiTheme="minorEastAsia" w:hAnsiTheme="minorEastAsia" w:hint="eastAsia"/>
          <w:sz w:val="24"/>
          <w:szCs w:val="24"/>
        </w:rPr>
        <w:t>学</w:t>
      </w:r>
      <w:r w:rsidRPr="00565DB6">
        <w:rPr>
          <w:rFonts w:asciiTheme="minorEastAsia" w:hAnsiTheme="minorEastAsia" w:hint="eastAsia"/>
          <w:sz w:val="24"/>
          <w:szCs w:val="24"/>
        </w:rPr>
        <w:t>院人才培养与社会、经济发展的相关性：师资队伍的建设与发展，专业结构与教师结构的调整，与社会、企业的合作办学、合作育人情况，招生、就业情况，服务学生发展的举措和成效，学生实践能力的培养，创新与创业工作等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/>
          <w:sz w:val="24"/>
          <w:szCs w:val="24"/>
        </w:rPr>
        <w:t>5．</w:t>
      </w:r>
      <w:r>
        <w:rPr>
          <w:rFonts w:asciiTheme="minorEastAsia" w:hAnsiTheme="minorEastAsia" w:hint="eastAsia"/>
          <w:sz w:val="24"/>
          <w:szCs w:val="24"/>
        </w:rPr>
        <w:t>学</w:t>
      </w:r>
      <w:r w:rsidRPr="00565DB6">
        <w:rPr>
          <w:rFonts w:asciiTheme="minorEastAsia" w:hAnsiTheme="minorEastAsia" w:hint="eastAsia"/>
          <w:sz w:val="24"/>
          <w:szCs w:val="24"/>
        </w:rPr>
        <w:t>院学科发展与人才培养的相关性：重点学科发展、科研能力提高、科研转化教学工作等。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/>
          <w:sz w:val="24"/>
          <w:szCs w:val="24"/>
        </w:rPr>
        <w:t>6．</w:t>
      </w:r>
      <w:r>
        <w:rPr>
          <w:rFonts w:asciiTheme="minorEastAsia" w:hAnsiTheme="minorEastAsia" w:hint="eastAsia"/>
          <w:sz w:val="24"/>
          <w:szCs w:val="24"/>
        </w:rPr>
        <w:t>学</w:t>
      </w:r>
      <w:r w:rsidRPr="00565DB6">
        <w:rPr>
          <w:rFonts w:asciiTheme="minorEastAsia" w:hAnsiTheme="minorEastAsia" w:hint="eastAsia"/>
          <w:sz w:val="24"/>
          <w:szCs w:val="24"/>
        </w:rPr>
        <w:t>院预算与资金使用数据，用于本科教学工作的资金比例，资金的主要流向，学生实习、实践资金的主要用途等。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7</w:t>
      </w:r>
      <w:r w:rsidRPr="00565DB6">
        <w:rPr>
          <w:rFonts w:asciiTheme="minorEastAsia" w:hAnsiTheme="minorEastAsia"/>
          <w:sz w:val="24"/>
          <w:szCs w:val="24"/>
        </w:rPr>
        <w:t>．</w:t>
      </w:r>
      <w:r w:rsidRPr="00565DB6">
        <w:rPr>
          <w:rFonts w:asciiTheme="minorEastAsia" w:hAnsiTheme="minorEastAsia" w:hint="eastAsia"/>
          <w:sz w:val="24"/>
          <w:szCs w:val="24"/>
        </w:rPr>
        <w:t>学院质量保障体系建设及运行效果，院长在质量保障体系中的职责。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8</w:t>
      </w:r>
      <w:r w:rsidRPr="00565DB6">
        <w:rPr>
          <w:rFonts w:asciiTheme="minorEastAsia" w:hAnsiTheme="minorEastAsia"/>
          <w:sz w:val="24"/>
          <w:szCs w:val="24"/>
        </w:rPr>
        <w:t>．</w:t>
      </w:r>
      <w:r w:rsidRPr="00565DB6">
        <w:rPr>
          <w:rFonts w:asciiTheme="minorEastAsia" w:hAnsiTheme="minorEastAsia" w:hint="eastAsia"/>
          <w:sz w:val="24"/>
          <w:szCs w:val="24"/>
        </w:rPr>
        <w:t>本科人才培养面临的主要问题、解决办法（举例）。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9</w:t>
      </w:r>
      <w:r w:rsidRPr="00565DB6">
        <w:rPr>
          <w:rFonts w:asciiTheme="minorEastAsia" w:hAnsiTheme="minorEastAsia"/>
          <w:sz w:val="24"/>
          <w:szCs w:val="24"/>
        </w:rPr>
        <w:t>．</w:t>
      </w:r>
      <w:r w:rsidRPr="00565DB6">
        <w:rPr>
          <w:rFonts w:asciiTheme="minorEastAsia" w:hAnsiTheme="minorEastAsia" w:hint="eastAsia"/>
          <w:sz w:val="24"/>
          <w:szCs w:val="24"/>
        </w:rPr>
        <w:t>目前存在的问题与对策。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/>
          <w:sz w:val="24"/>
          <w:szCs w:val="24"/>
        </w:rPr>
        <w:t>10．</w:t>
      </w:r>
      <w:r w:rsidRPr="00565DB6">
        <w:rPr>
          <w:rFonts w:asciiTheme="minorEastAsia" w:hAnsiTheme="minorEastAsia" w:hint="eastAsia"/>
          <w:sz w:val="24"/>
          <w:szCs w:val="24"/>
        </w:rPr>
        <w:t>其他本科教学相关工作。</w:t>
      </w:r>
    </w:p>
    <w:p w:rsidR="001A0E2F" w:rsidRPr="00565DB6" w:rsidRDefault="001A0E2F" w:rsidP="001A0E2F">
      <w:pPr>
        <w:spacing w:line="276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565DB6">
        <w:rPr>
          <w:rFonts w:asciiTheme="minorEastAsia" w:hAnsiTheme="minorEastAsia" w:hint="eastAsia"/>
          <w:b/>
          <w:sz w:val="24"/>
          <w:szCs w:val="24"/>
        </w:rPr>
        <w:t>二、教学副院长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/>
          <w:sz w:val="24"/>
          <w:szCs w:val="24"/>
        </w:rPr>
        <w:t>1．</w:t>
      </w:r>
      <w:r>
        <w:rPr>
          <w:rFonts w:asciiTheme="minorEastAsia" w:hAnsiTheme="minorEastAsia"/>
          <w:sz w:val="24"/>
          <w:szCs w:val="24"/>
        </w:rPr>
        <w:t>学</w:t>
      </w:r>
      <w:r w:rsidRPr="00565DB6">
        <w:rPr>
          <w:rFonts w:asciiTheme="minorEastAsia" w:hAnsiTheme="minorEastAsia" w:hint="eastAsia"/>
          <w:sz w:val="24"/>
          <w:szCs w:val="24"/>
        </w:rPr>
        <w:t>院教学工作基本数据：教师、学生、课程、实验室、学生实习、实践教学等，本科生培养方案具体情况。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/>
          <w:sz w:val="24"/>
          <w:szCs w:val="24"/>
        </w:rPr>
        <w:t>2．</w:t>
      </w:r>
      <w:r>
        <w:rPr>
          <w:rFonts w:asciiTheme="minorEastAsia" w:hAnsiTheme="minorEastAsia" w:hint="eastAsia"/>
          <w:sz w:val="24"/>
          <w:szCs w:val="24"/>
        </w:rPr>
        <w:t>学</w:t>
      </w:r>
      <w:r w:rsidRPr="00565DB6">
        <w:rPr>
          <w:rFonts w:asciiTheme="minorEastAsia" w:hAnsiTheme="minorEastAsia" w:hint="eastAsia"/>
          <w:sz w:val="24"/>
          <w:szCs w:val="24"/>
        </w:rPr>
        <w:t>院人才培养工作的基本思路、主要举措、效果。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/>
          <w:sz w:val="24"/>
          <w:szCs w:val="24"/>
        </w:rPr>
        <w:t>3．</w:t>
      </w:r>
      <w:r>
        <w:rPr>
          <w:rFonts w:asciiTheme="minorEastAsia" w:hAnsiTheme="minorEastAsia" w:hint="eastAsia"/>
          <w:sz w:val="24"/>
          <w:szCs w:val="24"/>
        </w:rPr>
        <w:t>学</w:t>
      </w:r>
      <w:r w:rsidRPr="00565DB6">
        <w:rPr>
          <w:rFonts w:asciiTheme="minorEastAsia" w:hAnsiTheme="minorEastAsia" w:hint="eastAsia"/>
          <w:sz w:val="24"/>
          <w:szCs w:val="24"/>
        </w:rPr>
        <w:t>院人才培养方面的主要成绩，教学改革的措施与成效，教学成果等。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4．各专业人才培养目标定位、依据及实现情况，与学校办学定位的关系；专业建设发展的现状、规划及落实成效。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5．课程体系的规划、依据及落实情况，课程教学目标与专业培养目标的关系。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6</w:t>
      </w:r>
      <w:r w:rsidRPr="00565DB6">
        <w:rPr>
          <w:rFonts w:asciiTheme="minorEastAsia" w:hAnsiTheme="minorEastAsia"/>
          <w:sz w:val="24"/>
          <w:szCs w:val="24"/>
        </w:rPr>
        <w:t>．</w:t>
      </w:r>
      <w:r>
        <w:rPr>
          <w:rFonts w:asciiTheme="minorEastAsia" w:hAnsiTheme="minorEastAsia"/>
          <w:sz w:val="24"/>
          <w:szCs w:val="24"/>
        </w:rPr>
        <w:t>学</w:t>
      </w:r>
      <w:r w:rsidRPr="00565DB6">
        <w:rPr>
          <w:rFonts w:asciiTheme="minorEastAsia" w:hAnsiTheme="minorEastAsia" w:hint="eastAsia"/>
          <w:sz w:val="24"/>
          <w:szCs w:val="24"/>
        </w:rPr>
        <w:t>院教学工作的主要亮点（举例），主要问题（举例）及对策分析。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7</w:t>
      </w:r>
      <w:r w:rsidRPr="00565DB6">
        <w:rPr>
          <w:rFonts w:asciiTheme="minorEastAsia" w:hAnsiTheme="minorEastAsia"/>
          <w:sz w:val="24"/>
          <w:szCs w:val="24"/>
        </w:rPr>
        <w:t>．</w:t>
      </w:r>
      <w:r>
        <w:rPr>
          <w:rFonts w:asciiTheme="minorEastAsia" w:hAnsiTheme="minorEastAsia"/>
          <w:sz w:val="24"/>
          <w:szCs w:val="24"/>
        </w:rPr>
        <w:t>学</w:t>
      </w:r>
      <w:r w:rsidRPr="00565DB6">
        <w:rPr>
          <w:rFonts w:asciiTheme="minorEastAsia" w:hAnsiTheme="minorEastAsia" w:hint="eastAsia"/>
          <w:sz w:val="24"/>
          <w:szCs w:val="24"/>
        </w:rPr>
        <w:t>院质量保障体系建设及运行效果，本人在质量保障体系中的职责。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8</w:t>
      </w:r>
      <w:r w:rsidRPr="00565DB6">
        <w:rPr>
          <w:rFonts w:asciiTheme="minorEastAsia" w:hAnsiTheme="minorEastAsia"/>
          <w:sz w:val="24"/>
          <w:szCs w:val="24"/>
        </w:rPr>
        <w:t>．</w:t>
      </w:r>
      <w:r w:rsidRPr="00565DB6">
        <w:rPr>
          <w:rFonts w:asciiTheme="minorEastAsia" w:hAnsiTheme="minorEastAsia" w:hint="eastAsia"/>
          <w:sz w:val="24"/>
          <w:szCs w:val="24"/>
        </w:rPr>
        <w:t>学校在本科教学管理方面的问题和对策。</w:t>
      </w:r>
    </w:p>
    <w:p w:rsidR="001A0E2F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9</w:t>
      </w:r>
      <w:r w:rsidRPr="00565DB6">
        <w:rPr>
          <w:rFonts w:asciiTheme="minorEastAsia" w:hAnsiTheme="minorEastAsia"/>
          <w:sz w:val="24"/>
          <w:szCs w:val="24"/>
        </w:rPr>
        <w:t>．</w:t>
      </w:r>
      <w:r w:rsidRPr="00565DB6">
        <w:rPr>
          <w:rFonts w:asciiTheme="minorEastAsia" w:hAnsiTheme="minorEastAsia" w:hint="eastAsia"/>
          <w:sz w:val="24"/>
          <w:szCs w:val="24"/>
        </w:rPr>
        <w:t>其他本科教学相关工作。</w:t>
      </w:r>
    </w:p>
    <w:p w:rsidR="001A0E2F" w:rsidRPr="00F57918" w:rsidRDefault="001A0E2F" w:rsidP="001A0E2F">
      <w:pPr>
        <w:pStyle w:val="a3"/>
        <w:spacing w:line="440" w:lineRule="exact"/>
        <w:ind w:left="709" w:firstLineChars="0" w:firstLine="0"/>
        <w:rPr>
          <w:rFonts w:asciiTheme="minorEastAsia" w:hAnsiTheme="minorEastAsia"/>
          <w:b/>
          <w:i/>
          <w:color w:val="FF0000"/>
          <w:sz w:val="28"/>
          <w:szCs w:val="28"/>
          <w:u w:val="single"/>
        </w:rPr>
      </w:pPr>
      <w:r w:rsidRPr="00F57918">
        <w:rPr>
          <w:rFonts w:asciiTheme="minorEastAsia" w:hAnsiTheme="minorEastAsia" w:hint="eastAsia"/>
          <w:b/>
          <w:i/>
          <w:color w:val="FF0000"/>
          <w:sz w:val="28"/>
          <w:szCs w:val="28"/>
          <w:u w:val="single"/>
        </w:rPr>
        <w:t>组织督导组对迎</w:t>
      </w:r>
      <w:proofErr w:type="gramStart"/>
      <w:r w:rsidRPr="00F57918">
        <w:rPr>
          <w:rFonts w:asciiTheme="minorEastAsia" w:hAnsiTheme="minorEastAsia" w:hint="eastAsia"/>
          <w:b/>
          <w:i/>
          <w:color w:val="FF0000"/>
          <w:sz w:val="28"/>
          <w:szCs w:val="28"/>
          <w:u w:val="single"/>
        </w:rPr>
        <w:t>评期间</w:t>
      </w:r>
      <w:proofErr w:type="gramEnd"/>
      <w:r w:rsidRPr="00F57918">
        <w:rPr>
          <w:rFonts w:asciiTheme="minorEastAsia" w:hAnsiTheme="minorEastAsia" w:hint="eastAsia"/>
          <w:b/>
          <w:i/>
          <w:color w:val="FF0000"/>
          <w:sz w:val="28"/>
          <w:szCs w:val="28"/>
          <w:u w:val="single"/>
        </w:rPr>
        <w:t>有课的教师进行教学文件、讲课质量</w:t>
      </w:r>
      <w:r w:rsidRPr="00F57918">
        <w:rPr>
          <w:rFonts w:asciiTheme="minorEastAsia" w:hAnsiTheme="minorEastAsia" w:hint="eastAsia"/>
          <w:b/>
          <w:i/>
          <w:color w:val="FF0000"/>
          <w:sz w:val="28"/>
          <w:szCs w:val="28"/>
          <w:u w:val="single"/>
        </w:rPr>
        <w:lastRenderedPageBreak/>
        <w:t>（</w:t>
      </w:r>
      <w:proofErr w:type="spellStart"/>
      <w:r w:rsidRPr="00F57918">
        <w:rPr>
          <w:rFonts w:asciiTheme="minorEastAsia" w:hAnsiTheme="minorEastAsia"/>
          <w:b/>
          <w:i/>
          <w:color w:val="FF0000"/>
          <w:sz w:val="28"/>
          <w:szCs w:val="28"/>
          <w:u w:val="single"/>
        </w:rPr>
        <w:t>ppt</w:t>
      </w:r>
      <w:proofErr w:type="spellEnd"/>
      <w:r w:rsidRPr="00F57918">
        <w:rPr>
          <w:rFonts w:asciiTheme="minorEastAsia" w:hAnsiTheme="minorEastAsia" w:hint="eastAsia"/>
          <w:b/>
          <w:i/>
          <w:color w:val="FF0000"/>
          <w:sz w:val="28"/>
          <w:szCs w:val="28"/>
          <w:u w:val="single"/>
        </w:rPr>
        <w:t>、声音、内容、驾驭课堂效果）、教风（着装、教态、起立、熟悉学生情况等）的检查</w:t>
      </w:r>
      <w:r w:rsidR="00005D26">
        <w:rPr>
          <w:rFonts w:asciiTheme="minorEastAsia" w:hAnsiTheme="minorEastAsia" w:hint="eastAsia"/>
          <w:b/>
          <w:i/>
          <w:color w:val="FF0000"/>
          <w:sz w:val="28"/>
          <w:szCs w:val="28"/>
          <w:u w:val="single"/>
        </w:rPr>
        <w:t>（15周的周二、周三完成）</w:t>
      </w:r>
      <w:r w:rsidRPr="00F57918">
        <w:rPr>
          <w:rFonts w:asciiTheme="minorEastAsia" w:hAnsiTheme="minorEastAsia" w:hint="eastAsia"/>
          <w:b/>
          <w:i/>
          <w:color w:val="FF0000"/>
          <w:sz w:val="28"/>
          <w:szCs w:val="28"/>
          <w:u w:val="single"/>
        </w:rPr>
        <w:t>！</w:t>
      </w:r>
    </w:p>
    <w:p w:rsidR="001A0E2F" w:rsidRPr="00565DB6" w:rsidRDefault="001A0E2F" w:rsidP="001A0E2F">
      <w:pPr>
        <w:spacing w:line="276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565DB6">
        <w:rPr>
          <w:rFonts w:asciiTheme="minorEastAsia" w:hAnsiTheme="minorEastAsia" w:hint="eastAsia"/>
          <w:b/>
          <w:sz w:val="24"/>
          <w:szCs w:val="24"/>
        </w:rPr>
        <w:t>三、学生工作副书记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/>
          <w:sz w:val="24"/>
          <w:szCs w:val="24"/>
        </w:rPr>
        <w:t>1．</w:t>
      </w:r>
      <w:r>
        <w:rPr>
          <w:rFonts w:asciiTheme="minorEastAsia" w:hAnsiTheme="minorEastAsia"/>
          <w:sz w:val="24"/>
          <w:szCs w:val="24"/>
        </w:rPr>
        <w:t>学</w:t>
      </w:r>
      <w:r w:rsidRPr="00565DB6">
        <w:rPr>
          <w:rFonts w:asciiTheme="minorEastAsia" w:hAnsiTheme="minorEastAsia" w:hint="eastAsia"/>
          <w:sz w:val="24"/>
          <w:szCs w:val="24"/>
        </w:rPr>
        <w:t>院基本数据：学生、教师、招生就业情况等。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2．第二课堂育人体系建设及成效，对本科教学的支撑作用。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3．学生指导与服务的组织及成效。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4．学风建设措施与成效。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5．学生就业与发展情况。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6．学生对自我学习成长的满意度，学生家长及用人单位的评价情况。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7．</w:t>
      </w:r>
      <w:r>
        <w:rPr>
          <w:rFonts w:asciiTheme="minorEastAsia" w:hAnsiTheme="minorEastAsia" w:hint="eastAsia"/>
          <w:sz w:val="24"/>
          <w:szCs w:val="24"/>
        </w:rPr>
        <w:t>学</w:t>
      </w:r>
      <w:r w:rsidRPr="00565DB6">
        <w:rPr>
          <w:rFonts w:asciiTheme="minorEastAsia" w:hAnsiTheme="minorEastAsia" w:hint="eastAsia"/>
          <w:sz w:val="24"/>
          <w:szCs w:val="24"/>
        </w:rPr>
        <w:t>院学生工作的主要亮点（举例），主要问题（举例）及对策分析。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/>
          <w:sz w:val="24"/>
          <w:szCs w:val="24"/>
        </w:rPr>
        <w:t>8．</w:t>
      </w:r>
      <w:r w:rsidRPr="00565DB6">
        <w:rPr>
          <w:rFonts w:asciiTheme="minorEastAsia" w:hAnsiTheme="minorEastAsia" w:hint="eastAsia"/>
          <w:sz w:val="24"/>
          <w:szCs w:val="24"/>
        </w:rPr>
        <w:t>学校在本科学生管理方面的问题和对策。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9. 其他相关工作。</w:t>
      </w:r>
    </w:p>
    <w:p w:rsidR="001A0E2F" w:rsidRPr="00565DB6" w:rsidRDefault="001A0E2F" w:rsidP="001A0E2F">
      <w:pPr>
        <w:spacing w:line="276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565DB6">
        <w:rPr>
          <w:rFonts w:asciiTheme="minorEastAsia" w:hAnsiTheme="minorEastAsia" w:hint="eastAsia"/>
          <w:b/>
          <w:sz w:val="24"/>
          <w:szCs w:val="24"/>
        </w:rPr>
        <w:t>四、学院领导班子其他成员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1．本院基本数据：学生、教师等，主管工作的相关数据。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2．主管工作对人才培养中心地位的体现，对本科教学的支撑作用。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3．主管工作的主要成绩、问题及对策分析。</w:t>
      </w:r>
    </w:p>
    <w:p w:rsidR="000A7A26" w:rsidRDefault="001A0E2F" w:rsidP="001A0E2F">
      <w:pPr>
        <w:spacing w:line="276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4．其他相关工作。</w:t>
      </w:r>
    </w:p>
    <w:p w:rsidR="000A7A26" w:rsidRDefault="00FC3844" w:rsidP="00FC3844">
      <w:pPr>
        <w:spacing w:line="276" w:lineRule="auto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 w:rsidRPr="00FC3844">
        <w:rPr>
          <w:rFonts w:asciiTheme="minorEastAsia" w:hAnsiTheme="minorEastAsia" w:hint="eastAsia"/>
          <w:b/>
          <w:sz w:val="24"/>
          <w:szCs w:val="24"/>
        </w:rPr>
        <w:t>五、</w:t>
      </w:r>
      <w:proofErr w:type="gramStart"/>
      <w:r w:rsidRPr="00FC3844">
        <w:rPr>
          <w:rFonts w:asciiTheme="minorEastAsia" w:hAnsiTheme="minorEastAsia" w:hint="eastAsia"/>
          <w:b/>
          <w:sz w:val="24"/>
          <w:szCs w:val="24"/>
        </w:rPr>
        <w:t>教学办</w:t>
      </w:r>
      <w:proofErr w:type="gramEnd"/>
      <w:r w:rsidRPr="00FC3844">
        <w:rPr>
          <w:rFonts w:asciiTheme="minorEastAsia" w:hAnsiTheme="minorEastAsia" w:hint="eastAsia"/>
          <w:b/>
          <w:sz w:val="24"/>
          <w:szCs w:val="24"/>
        </w:rPr>
        <w:t>主任</w:t>
      </w:r>
      <w:r w:rsidR="000A7A26">
        <w:rPr>
          <w:rFonts w:asciiTheme="minorEastAsia" w:hAnsiTheme="minorEastAsia" w:hint="eastAsia"/>
          <w:b/>
          <w:sz w:val="24"/>
          <w:szCs w:val="24"/>
        </w:rPr>
        <w:t>及其他管理人员</w:t>
      </w:r>
    </w:p>
    <w:p w:rsidR="00FC3844" w:rsidRPr="00565DB6" w:rsidRDefault="00FC3844" w:rsidP="00FC3844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1．本院基本数据：学生、教师等，主管工作的相关数据。</w:t>
      </w:r>
    </w:p>
    <w:p w:rsidR="00FC3844" w:rsidRPr="00565DB6" w:rsidRDefault="00FC3844" w:rsidP="00FC3844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2．主管工作对人才培养中心地位的体现，对本科教学的支撑作用。</w:t>
      </w:r>
    </w:p>
    <w:p w:rsidR="000A7A26" w:rsidRDefault="00FC3844" w:rsidP="000A7A26">
      <w:pPr>
        <w:spacing w:line="276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3．</w:t>
      </w:r>
      <w:r w:rsidR="000A7A26">
        <w:rPr>
          <w:rFonts w:asciiTheme="minorEastAsia" w:hAnsiTheme="minorEastAsia" w:hint="eastAsia"/>
          <w:sz w:val="24"/>
          <w:szCs w:val="24"/>
        </w:rPr>
        <w:t>教学过程</w:t>
      </w:r>
      <w:r w:rsidR="00987289">
        <w:rPr>
          <w:rFonts w:asciiTheme="minorEastAsia" w:hAnsiTheme="minorEastAsia" w:hint="eastAsia"/>
          <w:sz w:val="24"/>
          <w:szCs w:val="24"/>
        </w:rPr>
        <w:t>中各专业培养方案</w:t>
      </w:r>
      <w:r w:rsidR="000A7A26" w:rsidRPr="00565DB6">
        <w:rPr>
          <w:rFonts w:asciiTheme="minorEastAsia" w:hAnsiTheme="minorEastAsia" w:hint="eastAsia"/>
          <w:sz w:val="24"/>
          <w:szCs w:val="24"/>
        </w:rPr>
        <w:t>的落实情况。</w:t>
      </w:r>
    </w:p>
    <w:p w:rsidR="000A7A26" w:rsidRPr="00565DB6" w:rsidRDefault="000A7A26" w:rsidP="000A7A26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Pr="00565DB6">
        <w:rPr>
          <w:rFonts w:asciiTheme="minorEastAsia" w:hAnsiTheme="minorEastAsia" w:hint="eastAsia"/>
          <w:sz w:val="24"/>
          <w:szCs w:val="24"/>
        </w:rPr>
        <w:t>．</w:t>
      </w:r>
      <w:r>
        <w:rPr>
          <w:rFonts w:asciiTheme="minorEastAsia" w:hAnsiTheme="minorEastAsia"/>
          <w:sz w:val="24"/>
          <w:szCs w:val="24"/>
        </w:rPr>
        <w:t>学</w:t>
      </w:r>
      <w:r w:rsidRPr="00565DB6">
        <w:rPr>
          <w:rFonts w:asciiTheme="minorEastAsia" w:hAnsiTheme="minorEastAsia" w:hint="eastAsia"/>
          <w:sz w:val="24"/>
          <w:szCs w:val="24"/>
        </w:rPr>
        <w:t>院质量保障体系建设及运行效果，本人在质量保障体系中的职责。</w:t>
      </w:r>
    </w:p>
    <w:p w:rsidR="000A7A26" w:rsidRPr="00565DB6" w:rsidRDefault="000A7A26" w:rsidP="000A7A26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Pr="00565DB6">
        <w:rPr>
          <w:rFonts w:asciiTheme="minorEastAsia" w:hAnsiTheme="minorEastAsia"/>
          <w:sz w:val="24"/>
          <w:szCs w:val="24"/>
        </w:rPr>
        <w:t>．</w:t>
      </w:r>
      <w:r w:rsidRPr="00565DB6">
        <w:rPr>
          <w:rFonts w:asciiTheme="minorEastAsia" w:hAnsiTheme="minorEastAsia" w:hint="eastAsia"/>
          <w:sz w:val="24"/>
          <w:szCs w:val="24"/>
        </w:rPr>
        <w:t>学校在本科教学管理方面的问题和对策。</w:t>
      </w:r>
    </w:p>
    <w:p w:rsidR="00FC3844" w:rsidRPr="00FC3844" w:rsidRDefault="0084573E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Pr="00565DB6">
        <w:rPr>
          <w:rFonts w:asciiTheme="minorEastAsia" w:hAnsiTheme="minorEastAsia" w:hint="eastAsia"/>
          <w:sz w:val="24"/>
          <w:szCs w:val="24"/>
        </w:rPr>
        <w:t>．其他相关工作。</w:t>
      </w:r>
    </w:p>
    <w:p w:rsidR="001A0E2F" w:rsidRPr="00565DB6" w:rsidRDefault="00FC3844" w:rsidP="001A0E2F">
      <w:pPr>
        <w:spacing w:line="276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六</w:t>
      </w:r>
      <w:r w:rsidR="001A0E2F" w:rsidRPr="00565DB6">
        <w:rPr>
          <w:rFonts w:asciiTheme="minorEastAsia" w:hAnsiTheme="minorEastAsia" w:hint="eastAsia"/>
          <w:b/>
          <w:sz w:val="24"/>
          <w:szCs w:val="24"/>
        </w:rPr>
        <w:t>、系主任、专业建设负责人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/>
          <w:sz w:val="24"/>
          <w:szCs w:val="24"/>
        </w:rPr>
        <w:t>1．</w:t>
      </w:r>
      <w:r w:rsidRPr="00565DB6">
        <w:rPr>
          <w:rFonts w:asciiTheme="minorEastAsia" w:hAnsiTheme="minorEastAsia" w:hint="eastAsia"/>
          <w:sz w:val="24"/>
          <w:szCs w:val="24"/>
        </w:rPr>
        <w:t>本专业的基本情况：建立与发展、招生人数、录取率、</w:t>
      </w:r>
      <w:proofErr w:type="gramStart"/>
      <w:r w:rsidRPr="00565DB6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565DB6">
        <w:rPr>
          <w:rFonts w:asciiTheme="minorEastAsia" w:hAnsiTheme="minorEastAsia" w:hint="eastAsia"/>
          <w:sz w:val="24"/>
          <w:szCs w:val="24"/>
        </w:rPr>
        <w:t>志愿率、毕业率、就业率、起薪、毕业生主要去向、毕业后发展等。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2．本专业人才培养目标定位、依据及实现情况，与学校办学定位的关系；专业建设发展的现状、规划及落实成效。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3．本专业培养方案及要求，例如学分要求、课程结构、实践教学等，培养方案的调整和完善。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4</w:t>
      </w:r>
      <w:r w:rsidRPr="00565DB6">
        <w:rPr>
          <w:rFonts w:asciiTheme="minorEastAsia" w:hAnsiTheme="minorEastAsia"/>
          <w:sz w:val="24"/>
          <w:szCs w:val="24"/>
        </w:rPr>
        <w:t>．</w:t>
      </w:r>
      <w:r w:rsidRPr="00565DB6">
        <w:rPr>
          <w:rFonts w:asciiTheme="minorEastAsia" w:hAnsiTheme="minorEastAsia" w:hint="eastAsia"/>
          <w:sz w:val="24"/>
          <w:szCs w:val="24"/>
        </w:rPr>
        <w:t>课程体系的规划、依据及落实情况，各门课程教学目标与专业培养目标的关系，在课程教学体系中的位置和作用；课程教材建设与选用情况。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5</w:t>
      </w:r>
      <w:r w:rsidRPr="00565DB6">
        <w:rPr>
          <w:rFonts w:asciiTheme="minorEastAsia" w:hAnsiTheme="minorEastAsia"/>
          <w:sz w:val="24"/>
          <w:szCs w:val="24"/>
        </w:rPr>
        <w:t>．</w:t>
      </w:r>
      <w:r w:rsidRPr="00565DB6">
        <w:rPr>
          <w:rFonts w:asciiTheme="minorEastAsia" w:hAnsiTheme="minorEastAsia" w:hint="eastAsia"/>
          <w:sz w:val="24"/>
          <w:szCs w:val="24"/>
        </w:rPr>
        <w:t>本专业师资学缘及结构，师资水平对专业发展的支持度。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6．实践教学基本情况：实习（实训）的目标、实施及效果，软硬件条件，对培养目标的支撑作用。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7．教研主要内容、形式、效果等有关情况。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8．专业教学改革措施与成效（如有创新班或实验班，说明实施情况及效果）。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lastRenderedPageBreak/>
        <w:t>9．本专业质量保障体系建设及运行效果，本人在质量保障体系中的职责。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10．本专业人才培养反馈意见的获取方式（如教师、学生、校友、用人单位和行业等）。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11</w:t>
      </w:r>
      <w:r w:rsidRPr="00565DB6">
        <w:rPr>
          <w:rFonts w:asciiTheme="minorEastAsia" w:hAnsiTheme="minorEastAsia"/>
          <w:sz w:val="24"/>
          <w:szCs w:val="24"/>
        </w:rPr>
        <w:t>．</w:t>
      </w:r>
      <w:r w:rsidRPr="00565DB6">
        <w:rPr>
          <w:rFonts w:asciiTheme="minorEastAsia" w:hAnsiTheme="minorEastAsia" w:hint="eastAsia"/>
          <w:sz w:val="24"/>
          <w:szCs w:val="24"/>
        </w:rPr>
        <w:t>学生的学业情况、学习负担、学习方法、学生对本专业学习过程的满意情况（举例）。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12</w:t>
      </w:r>
      <w:r w:rsidRPr="00565DB6">
        <w:rPr>
          <w:rFonts w:asciiTheme="minorEastAsia" w:hAnsiTheme="minorEastAsia"/>
          <w:sz w:val="24"/>
          <w:szCs w:val="24"/>
        </w:rPr>
        <w:t>．</w:t>
      </w:r>
      <w:r w:rsidRPr="00565DB6">
        <w:rPr>
          <w:rFonts w:asciiTheme="minorEastAsia" w:hAnsiTheme="minorEastAsia" w:hint="eastAsia"/>
          <w:sz w:val="24"/>
          <w:szCs w:val="24"/>
        </w:rPr>
        <w:t>对本专业发展的意见和建议。</w:t>
      </w:r>
    </w:p>
    <w:p w:rsidR="001A0E2F" w:rsidRDefault="001A0E2F" w:rsidP="001A0E2F">
      <w:pPr>
        <w:spacing w:line="276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13</w:t>
      </w:r>
      <w:r w:rsidRPr="00565DB6">
        <w:rPr>
          <w:rFonts w:asciiTheme="minorEastAsia" w:hAnsiTheme="minorEastAsia"/>
          <w:sz w:val="24"/>
          <w:szCs w:val="24"/>
        </w:rPr>
        <w:t>．</w:t>
      </w:r>
      <w:r w:rsidRPr="00565DB6">
        <w:rPr>
          <w:rFonts w:asciiTheme="minorEastAsia" w:hAnsiTheme="minorEastAsia" w:hint="eastAsia"/>
          <w:sz w:val="24"/>
          <w:szCs w:val="24"/>
        </w:rPr>
        <w:t>其他相关工作。</w:t>
      </w:r>
    </w:p>
    <w:p w:rsidR="000A7A26" w:rsidRDefault="00FC3844" w:rsidP="00987289">
      <w:pPr>
        <w:pStyle w:val="a3"/>
        <w:spacing w:line="440" w:lineRule="exact"/>
        <w:ind w:leftChars="135" w:left="283" w:firstLineChars="151" w:firstLine="424"/>
        <w:rPr>
          <w:rFonts w:asciiTheme="minorEastAsia" w:hAnsiTheme="minorEastAsia" w:hint="eastAsia"/>
          <w:b/>
          <w:i/>
          <w:color w:val="FF0000"/>
          <w:sz w:val="28"/>
          <w:szCs w:val="28"/>
          <w:u w:val="single"/>
        </w:rPr>
      </w:pPr>
      <w:r w:rsidRPr="00F57918">
        <w:rPr>
          <w:rFonts w:asciiTheme="minorEastAsia" w:hAnsiTheme="minorEastAsia" w:hint="eastAsia"/>
          <w:b/>
          <w:i/>
          <w:color w:val="FF0000"/>
          <w:sz w:val="28"/>
          <w:szCs w:val="28"/>
          <w:u w:val="single"/>
        </w:rPr>
        <w:t>在所有学生中开展专业概况教育，并要求学生结合专业开展职业生涯规划，上交规划书！</w:t>
      </w:r>
    </w:p>
    <w:p w:rsidR="00987289" w:rsidRPr="00FC3844" w:rsidRDefault="00987289" w:rsidP="00987289">
      <w:pPr>
        <w:pStyle w:val="a3"/>
        <w:spacing w:line="440" w:lineRule="exact"/>
        <w:ind w:leftChars="135" w:left="283" w:firstLineChars="151" w:firstLine="362"/>
        <w:rPr>
          <w:rFonts w:asciiTheme="minorEastAsia" w:hAnsiTheme="minorEastAsia"/>
          <w:sz w:val="24"/>
          <w:szCs w:val="24"/>
        </w:rPr>
      </w:pPr>
    </w:p>
    <w:p w:rsidR="001A0E2F" w:rsidRPr="00565DB6" w:rsidRDefault="00FC3844" w:rsidP="001A0E2F">
      <w:pPr>
        <w:spacing w:line="276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七</w:t>
      </w:r>
      <w:r w:rsidR="001A0E2F">
        <w:rPr>
          <w:rFonts w:asciiTheme="minorEastAsia" w:hAnsiTheme="minorEastAsia" w:hint="eastAsia"/>
          <w:b/>
          <w:sz w:val="24"/>
          <w:szCs w:val="24"/>
        </w:rPr>
        <w:t>、实验中心（室）主任、教师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/>
          <w:sz w:val="24"/>
          <w:szCs w:val="24"/>
        </w:rPr>
        <w:t>1．</w:t>
      </w:r>
      <w:r w:rsidRPr="00565DB6">
        <w:rPr>
          <w:rFonts w:asciiTheme="minorEastAsia" w:hAnsiTheme="minorEastAsia" w:hint="eastAsia"/>
          <w:sz w:val="24"/>
          <w:szCs w:val="24"/>
        </w:rPr>
        <w:t>本院实验教学基本情况：实验室、教学仪器设备、实验室运行经费投入、师资等。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2．实验项目和实验课程在专业人才培养中的地位、作用。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3</w:t>
      </w:r>
      <w:r w:rsidRPr="00565DB6">
        <w:rPr>
          <w:rFonts w:asciiTheme="minorEastAsia" w:hAnsiTheme="minorEastAsia"/>
          <w:sz w:val="24"/>
          <w:szCs w:val="24"/>
        </w:rPr>
        <w:t>．</w:t>
      </w:r>
      <w:r w:rsidRPr="00565DB6">
        <w:rPr>
          <w:rFonts w:asciiTheme="minorEastAsia" w:hAnsiTheme="minorEastAsia" w:hint="eastAsia"/>
          <w:sz w:val="24"/>
          <w:szCs w:val="24"/>
        </w:rPr>
        <w:t>实验教学过程：实验教学大纲、实验指导书、实验教材、实验室使用记录、仪器设备使用记录、实验报告等。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4</w:t>
      </w:r>
      <w:r w:rsidRPr="00565DB6">
        <w:rPr>
          <w:rFonts w:asciiTheme="minorEastAsia" w:hAnsiTheme="minorEastAsia"/>
          <w:sz w:val="24"/>
          <w:szCs w:val="24"/>
        </w:rPr>
        <w:t>．</w:t>
      </w:r>
      <w:r w:rsidRPr="00565DB6">
        <w:rPr>
          <w:rFonts w:asciiTheme="minorEastAsia" w:hAnsiTheme="minorEastAsia" w:hint="eastAsia"/>
          <w:sz w:val="24"/>
          <w:szCs w:val="24"/>
        </w:rPr>
        <w:t>实验室开放情况。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5</w:t>
      </w:r>
      <w:r w:rsidRPr="00565DB6">
        <w:rPr>
          <w:rFonts w:asciiTheme="minorEastAsia" w:hAnsiTheme="minorEastAsia"/>
          <w:sz w:val="24"/>
          <w:szCs w:val="24"/>
        </w:rPr>
        <w:t>．</w:t>
      </w:r>
      <w:r w:rsidRPr="00565DB6">
        <w:rPr>
          <w:rFonts w:asciiTheme="minorEastAsia" w:hAnsiTheme="minorEastAsia" w:hint="eastAsia"/>
          <w:sz w:val="24"/>
          <w:szCs w:val="24"/>
        </w:rPr>
        <w:t>实验室相关规章制度。</w:t>
      </w:r>
    </w:p>
    <w:p w:rsidR="001A0E2F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6</w:t>
      </w:r>
      <w:r w:rsidRPr="00565DB6">
        <w:rPr>
          <w:rFonts w:asciiTheme="minorEastAsia" w:hAnsiTheme="minorEastAsia"/>
          <w:sz w:val="24"/>
          <w:szCs w:val="24"/>
        </w:rPr>
        <w:t>．</w:t>
      </w:r>
      <w:r w:rsidRPr="00565DB6">
        <w:rPr>
          <w:rFonts w:asciiTheme="minorEastAsia" w:hAnsiTheme="minorEastAsia" w:hint="eastAsia"/>
          <w:sz w:val="24"/>
          <w:szCs w:val="24"/>
        </w:rPr>
        <w:t>其他本科教学相关工作。</w:t>
      </w:r>
    </w:p>
    <w:p w:rsidR="001A0E2F" w:rsidRDefault="001A0E2F" w:rsidP="001A0E2F">
      <w:pPr>
        <w:pStyle w:val="a3"/>
        <w:spacing w:line="440" w:lineRule="exact"/>
        <w:ind w:left="709" w:firstLineChars="0" w:firstLine="0"/>
        <w:rPr>
          <w:rFonts w:asciiTheme="minorEastAsia" w:hAnsiTheme="minorEastAsia" w:hint="eastAsia"/>
          <w:b/>
          <w:i/>
          <w:color w:val="FF0000"/>
          <w:sz w:val="28"/>
          <w:szCs w:val="28"/>
          <w:u w:val="single"/>
        </w:rPr>
      </w:pPr>
      <w:r w:rsidRPr="00F57918">
        <w:rPr>
          <w:rFonts w:asciiTheme="minorEastAsia" w:hAnsiTheme="minorEastAsia" w:hint="eastAsia"/>
          <w:b/>
          <w:i/>
          <w:color w:val="FF0000"/>
          <w:sz w:val="28"/>
          <w:szCs w:val="28"/>
          <w:u w:val="single"/>
        </w:rPr>
        <w:t>评估期间，所有实验</w:t>
      </w:r>
      <w:r w:rsidR="00EF07C3">
        <w:rPr>
          <w:rFonts w:asciiTheme="minorEastAsia" w:hAnsiTheme="minorEastAsia" w:hint="eastAsia"/>
          <w:b/>
          <w:i/>
          <w:color w:val="FF0000"/>
          <w:sz w:val="28"/>
          <w:szCs w:val="28"/>
          <w:u w:val="single"/>
        </w:rPr>
        <w:t>教</w:t>
      </w:r>
      <w:r w:rsidRPr="00F57918">
        <w:rPr>
          <w:rFonts w:asciiTheme="minorEastAsia" w:hAnsiTheme="minorEastAsia" w:hint="eastAsia"/>
          <w:b/>
          <w:i/>
          <w:color w:val="FF0000"/>
          <w:sz w:val="28"/>
          <w:szCs w:val="28"/>
          <w:u w:val="single"/>
        </w:rPr>
        <w:t>师在岗</w:t>
      </w:r>
      <w:r w:rsidR="00910EAE">
        <w:rPr>
          <w:rFonts w:asciiTheme="minorEastAsia" w:hAnsiTheme="minorEastAsia" w:hint="eastAsia"/>
          <w:b/>
          <w:i/>
          <w:color w:val="FF0000"/>
          <w:sz w:val="28"/>
          <w:szCs w:val="28"/>
          <w:u w:val="single"/>
        </w:rPr>
        <w:t>，实验室应</w:t>
      </w:r>
      <w:r w:rsidR="002412B9">
        <w:rPr>
          <w:rFonts w:asciiTheme="minorEastAsia" w:hAnsiTheme="minorEastAsia" w:hint="eastAsia"/>
          <w:b/>
          <w:i/>
          <w:color w:val="FF0000"/>
          <w:sz w:val="28"/>
          <w:szCs w:val="28"/>
          <w:u w:val="single"/>
        </w:rPr>
        <w:t>体现开放的过程</w:t>
      </w:r>
      <w:r w:rsidRPr="00F57918">
        <w:rPr>
          <w:rFonts w:asciiTheme="minorEastAsia" w:hAnsiTheme="minorEastAsia" w:hint="eastAsia"/>
          <w:b/>
          <w:i/>
          <w:color w:val="FF0000"/>
          <w:sz w:val="28"/>
          <w:szCs w:val="28"/>
          <w:u w:val="single"/>
        </w:rPr>
        <w:t>！</w:t>
      </w:r>
    </w:p>
    <w:p w:rsidR="00987289" w:rsidRPr="001A0E49" w:rsidRDefault="00987289" w:rsidP="001A0E2F">
      <w:pPr>
        <w:pStyle w:val="a3"/>
        <w:spacing w:line="440" w:lineRule="exact"/>
        <w:ind w:left="709" w:firstLineChars="0" w:firstLine="0"/>
        <w:rPr>
          <w:rFonts w:asciiTheme="minorEastAsia" w:hAnsiTheme="minorEastAsia"/>
          <w:i/>
          <w:sz w:val="24"/>
          <w:szCs w:val="24"/>
          <w:u w:val="single"/>
        </w:rPr>
      </w:pPr>
    </w:p>
    <w:p w:rsidR="001A0E2F" w:rsidRPr="00565DB6" w:rsidRDefault="00FC3844" w:rsidP="001A0E2F">
      <w:pPr>
        <w:spacing w:line="276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八</w:t>
      </w:r>
      <w:r w:rsidR="001A0E2F" w:rsidRPr="00565DB6">
        <w:rPr>
          <w:rFonts w:asciiTheme="minorEastAsia" w:hAnsiTheme="minorEastAsia" w:hint="eastAsia"/>
          <w:b/>
          <w:sz w:val="24"/>
          <w:szCs w:val="24"/>
        </w:rPr>
        <w:t>、课程负责人、课程教师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/>
          <w:sz w:val="24"/>
          <w:szCs w:val="24"/>
        </w:rPr>
        <w:t>1．</w:t>
      </w:r>
      <w:r w:rsidRPr="00565DB6">
        <w:rPr>
          <w:rFonts w:asciiTheme="minorEastAsia" w:hAnsiTheme="minorEastAsia" w:hint="eastAsia"/>
          <w:sz w:val="24"/>
          <w:szCs w:val="24"/>
        </w:rPr>
        <w:t>承担课程的教学目标，与专业培养目标的关系；该课程在课程体系中的地位和作用。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/>
          <w:sz w:val="24"/>
          <w:szCs w:val="24"/>
        </w:rPr>
        <w:t>2．</w:t>
      </w:r>
      <w:r w:rsidRPr="00565DB6">
        <w:rPr>
          <w:rFonts w:asciiTheme="minorEastAsia" w:hAnsiTheme="minorEastAsia" w:hint="eastAsia"/>
          <w:sz w:val="24"/>
          <w:szCs w:val="24"/>
        </w:rPr>
        <w:t>课程建设与课程教学改革情况。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3</w:t>
      </w:r>
      <w:r w:rsidRPr="00565DB6">
        <w:rPr>
          <w:rFonts w:asciiTheme="minorEastAsia" w:hAnsiTheme="minorEastAsia"/>
          <w:sz w:val="24"/>
          <w:szCs w:val="24"/>
        </w:rPr>
        <w:t>．</w:t>
      </w:r>
      <w:r w:rsidRPr="00565DB6">
        <w:rPr>
          <w:rFonts w:asciiTheme="minorEastAsia" w:hAnsiTheme="minorEastAsia" w:hint="eastAsia"/>
          <w:sz w:val="24"/>
          <w:szCs w:val="24"/>
        </w:rPr>
        <w:t>课程教材建设及选用情况。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4．个人主要教学活动：课程、工作量、实习、实验、系</w:t>
      </w:r>
      <w:r w:rsidRPr="00565DB6">
        <w:rPr>
          <w:rFonts w:asciiTheme="minorEastAsia" w:hAnsiTheme="minorEastAsia"/>
          <w:sz w:val="24"/>
          <w:szCs w:val="24"/>
        </w:rPr>
        <w:t>/</w:t>
      </w:r>
      <w:r w:rsidRPr="00565DB6">
        <w:rPr>
          <w:rFonts w:asciiTheme="minorEastAsia" w:hAnsiTheme="minorEastAsia" w:hint="eastAsia"/>
          <w:sz w:val="24"/>
          <w:szCs w:val="24"/>
        </w:rPr>
        <w:t>教研室活动、教改活动、指导学生情况等。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5</w:t>
      </w:r>
      <w:r w:rsidRPr="00565DB6">
        <w:rPr>
          <w:rFonts w:asciiTheme="minorEastAsia" w:hAnsiTheme="minorEastAsia"/>
          <w:sz w:val="24"/>
          <w:szCs w:val="24"/>
        </w:rPr>
        <w:t>．</w:t>
      </w:r>
      <w:r w:rsidRPr="00565DB6">
        <w:rPr>
          <w:rFonts w:asciiTheme="minorEastAsia" w:hAnsiTheme="minorEastAsia" w:hint="eastAsia"/>
          <w:sz w:val="24"/>
          <w:szCs w:val="24"/>
        </w:rPr>
        <w:t>个人所采用的主要教学方法，教学方法上的探索与创新。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6</w:t>
      </w:r>
      <w:r w:rsidRPr="00565DB6">
        <w:rPr>
          <w:rFonts w:asciiTheme="minorEastAsia" w:hAnsiTheme="minorEastAsia"/>
          <w:sz w:val="24"/>
          <w:szCs w:val="24"/>
        </w:rPr>
        <w:t>．</w:t>
      </w:r>
      <w:r w:rsidRPr="00565DB6">
        <w:rPr>
          <w:rFonts w:asciiTheme="minorEastAsia" w:hAnsiTheme="minorEastAsia" w:hint="eastAsia"/>
          <w:sz w:val="24"/>
          <w:szCs w:val="24"/>
        </w:rPr>
        <w:t>对课程建设以及本科教学的意见和建议。</w:t>
      </w:r>
    </w:p>
    <w:p w:rsidR="001A0E2F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7</w:t>
      </w:r>
      <w:r w:rsidRPr="00565DB6">
        <w:rPr>
          <w:rFonts w:asciiTheme="minorEastAsia" w:hAnsiTheme="minorEastAsia"/>
          <w:sz w:val="24"/>
          <w:szCs w:val="24"/>
        </w:rPr>
        <w:t>．</w:t>
      </w:r>
      <w:r w:rsidRPr="00565DB6">
        <w:rPr>
          <w:rFonts w:asciiTheme="minorEastAsia" w:hAnsiTheme="minorEastAsia" w:hint="eastAsia"/>
          <w:sz w:val="24"/>
          <w:szCs w:val="24"/>
        </w:rPr>
        <w:t>其他本科教学相关工作。</w:t>
      </w:r>
    </w:p>
    <w:p w:rsidR="001A0E2F" w:rsidRDefault="001A0E2F" w:rsidP="001A0E2F">
      <w:pPr>
        <w:pStyle w:val="a3"/>
        <w:spacing w:line="440" w:lineRule="exact"/>
        <w:ind w:left="709" w:firstLineChars="0" w:firstLine="0"/>
        <w:rPr>
          <w:rFonts w:asciiTheme="minorEastAsia" w:hAnsiTheme="minorEastAsia" w:hint="eastAsia"/>
          <w:b/>
          <w:i/>
          <w:color w:val="FF0000"/>
          <w:sz w:val="28"/>
          <w:szCs w:val="28"/>
          <w:u w:val="single"/>
        </w:rPr>
      </w:pPr>
      <w:r w:rsidRPr="00F57918">
        <w:rPr>
          <w:rFonts w:asciiTheme="minorEastAsia" w:hAnsiTheme="minorEastAsia" w:hint="eastAsia"/>
          <w:b/>
          <w:i/>
          <w:color w:val="FF0000"/>
          <w:sz w:val="28"/>
          <w:szCs w:val="28"/>
          <w:u w:val="single"/>
        </w:rPr>
        <w:t>评估期间，所有</w:t>
      </w:r>
      <w:r w:rsidR="009C47B5">
        <w:rPr>
          <w:rFonts w:asciiTheme="minorEastAsia" w:hAnsiTheme="minorEastAsia" w:hint="eastAsia"/>
          <w:b/>
          <w:i/>
          <w:color w:val="FF0000"/>
          <w:sz w:val="28"/>
          <w:szCs w:val="28"/>
          <w:u w:val="single"/>
        </w:rPr>
        <w:t>教</w:t>
      </w:r>
      <w:r w:rsidRPr="00F57918">
        <w:rPr>
          <w:rFonts w:asciiTheme="minorEastAsia" w:hAnsiTheme="minorEastAsia" w:hint="eastAsia"/>
          <w:b/>
          <w:i/>
          <w:color w:val="FF0000"/>
          <w:sz w:val="28"/>
          <w:szCs w:val="28"/>
          <w:u w:val="single"/>
        </w:rPr>
        <w:t>师</w:t>
      </w:r>
      <w:bookmarkStart w:id="0" w:name="_GoBack"/>
      <w:bookmarkEnd w:id="0"/>
      <w:r w:rsidRPr="00F57918">
        <w:rPr>
          <w:rFonts w:asciiTheme="minorEastAsia" w:hAnsiTheme="minorEastAsia" w:hint="eastAsia"/>
          <w:b/>
          <w:i/>
          <w:color w:val="FF0000"/>
          <w:sz w:val="28"/>
          <w:szCs w:val="28"/>
          <w:u w:val="single"/>
        </w:rPr>
        <w:t>在校！</w:t>
      </w:r>
    </w:p>
    <w:p w:rsidR="00987289" w:rsidRPr="00F57918" w:rsidRDefault="00987289" w:rsidP="001A0E2F">
      <w:pPr>
        <w:pStyle w:val="a3"/>
        <w:spacing w:line="440" w:lineRule="exact"/>
        <w:ind w:left="709" w:firstLineChars="0" w:firstLine="0"/>
        <w:rPr>
          <w:rFonts w:asciiTheme="minorEastAsia" w:hAnsiTheme="minorEastAsia"/>
          <w:i/>
          <w:sz w:val="24"/>
          <w:szCs w:val="24"/>
          <w:u w:val="single"/>
        </w:rPr>
      </w:pPr>
    </w:p>
    <w:p w:rsidR="001A0E2F" w:rsidRPr="00565DB6" w:rsidRDefault="00FC3844" w:rsidP="001A0E2F">
      <w:pPr>
        <w:spacing w:line="276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九</w:t>
      </w:r>
      <w:r w:rsidR="001A0E2F" w:rsidRPr="00565DB6">
        <w:rPr>
          <w:rFonts w:asciiTheme="minorEastAsia" w:hAnsiTheme="minorEastAsia" w:hint="eastAsia"/>
          <w:b/>
          <w:sz w:val="24"/>
          <w:szCs w:val="24"/>
        </w:rPr>
        <w:t>、学生</w:t>
      </w:r>
      <w:r w:rsidR="000A7A26">
        <w:rPr>
          <w:rFonts w:asciiTheme="minorEastAsia" w:hAnsiTheme="minorEastAsia" w:hint="eastAsia"/>
          <w:b/>
          <w:sz w:val="24"/>
          <w:szCs w:val="24"/>
        </w:rPr>
        <w:t>工作办公室主任及</w:t>
      </w:r>
      <w:r w:rsidR="001A0E2F" w:rsidRPr="00565DB6">
        <w:rPr>
          <w:rFonts w:asciiTheme="minorEastAsia" w:hAnsiTheme="minorEastAsia" w:hint="eastAsia"/>
          <w:b/>
          <w:sz w:val="24"/>
          <w:szCs w:val="24"/>
        </w:rPr>
        <w:t>辅导员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/>
          <w:sz w:val="24"/>
          <w:szCs w:val="24"/>
        </w:rPr>
        <w:t>1．</w:t>
      </w:r>
      <w:r>
        <w:rPr>
          <w:rFonts w:asciiTheme="minorEastAsia" w:hAnsiTheme="minorEastAsia"/>
          <w:sz w:val="24"/>
          <w:szCs w:val="24"/>
        </w:rPr>
        <w:t>学</w:t>
      </w:r>
      <w:r w:rsidRPr="00565DB6">
        <w:rPr>
          <w:rFonts w:asciiTheme="minorEastAsia" w:hAnsiTheme="minorEastAsia" w:hint="eastAsia"/>
          <w:sz w:val="24"/>
          <w:szCs w:val="24"/>
        </w:rPr>
        <w:t>院基本数据：学生、教师、招生就业情况等。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2．第二课堂育人体系建设及成效。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3．学生指导与服务的组织及成效。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lastRenderedPageBreak/>
        <w:t>4．学风建设措施与成效。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5．学生对自我学习成长的满意度，学生家长及用人单位的评价情况。</w:t>
      </w:r>
    </w:p>
    <w:p w:rsidR="001A0E2F" w:rsidRPr="00565DB6" w:rsidRDefault="00FC3844" w:rsidP="001A0E2F">
      <w:pPr>
        <w:spacing w:line="276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十</w:t>
      </w:r>
      <w:r w:rsidR="001A0E2F" w:rsidRPr="00565DB6">
        <w:rPr>
          <w:rFonts w:asciiTheme="minorEastAsia" w:hAnsiTheme="minorEastAsia" w:hint="eastAsia"/>
          <w:b/>
          <w:sz w:val="24"/>
          <w:szCs w:val="24"/>
        </w:rPr>
        <w:t>、学生</w:t>
      </w:r>
    </w:p>
    <w:p w:rsidR="001A0E2F" w:rsidRPr="00565DB6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/>
          <w:sz w:val="24"/>
          <w:szCs w:val="24"/>
        </w:rPr>
        <w:t>1．</w:t>
      </w:r>
      <w:r w:rsidRPr="00565DB6">
        <w:rPr>
          <w:rFonts w:asciiTheme="minorEastAsia" w:hAnsiTheme="minorEastAsia" w:hint="eastAsia"/>
          <w:sz w:val="24"/>
          <w:szCs w:val="24"/>
        </w:rPr>
        <w:t>在校学习、生活情况</w:t>
      </w:r>
      <w:r>
        <w:rPr>
          <w:rFonts w:asciiTheme="minorEastAsia" w:hAnsiTheme="minorEastAsia" w:hint="eastAsia"/>
          <w:sz w:val="24"/>
          <w:szCs w:val="24"/>
        </w:rPr>
        <w:t>、未来职业规划的想法</w:t>
      </w:r>
      <w:r w:rsidRPr="00565DB6">
        <w:rPr>
          <w:rFonts w:asciiTheme="minorEastAsia" w:hAnsiTheme="minorEastAsia" w:hint="eastAsia"/>
          <w:sz w:val="24"/>
          <w:szCs w:val="24"/>
        </w:rPr>
        <w:t>。</w:t>
      </w:r>
    </w:p>
    <w:p w:rsidR="001A0E2F" w:rsidRDefault="001A0E2F" w:rsidP="001A0E2F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5DB6">
        <w:rPr>
          <w:rFonts w:asciiTheme="minorEastAsia" w:hAnsiTheme="minorEastAsia" w:hint="eastAsia"/>
          <w:sz w:val="24"/>
          <w:szCs w:val="24"/>
        </w:rPr>
        <w:t>2．对学校的满意度及相关建议、意见。</w:t>
      </w:r>
    </w:p>
    <w:p w:rsidR="00EB2B08" w:rsidRDefault="00EB2B08" w:rsidP="001A0E2F"/>
    <w:sectPr w:rsidR="00EB2B08" w:rsidSect="00EB2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0E2F"/>
    <w:rsid w:val="00005D26"/>
    <w:rsid w:val="00012948"/>
    <w:rsid w:val="00012F9D"/>
    <w:rsid w:val="0001419C"/>
    <w:rsid w:val="000276FA"/>
    <w:rsid w:val="00033367"/>
    <w:rsid w:val="000448EE"/>
    <w:rsid w:val="0005665A"/>
    <w:rsid w:val="000607AA"/>
    <w:rsid w:val="00066E74"/>
    <w:rsid w:val="000765C0"/>
    <w:rsid w:val="00076DD6"/>
    <w:rsid w:val="000771F8"/>
    <w:rsid w:val="00097536"/>
    <w:rsid w:val="000A7A26"/>
    <w:rsid w:val="000B10F9"/>
    <w:rsid w:val="000B5BF9"/>
    <w:rsid w:val="000B7F49"/>
    <w:rsid w:val="000E30EC"/>
    <w:rsid w:val="000E67C7"/>
    <w:rsid w:val="000E6AD0"/>
    <w:rsid w:val="000F5D70"/>
    <w:rsid w:val="0010288C"/>
    <w:rsid w:val="0013180A"/>
    <w:rsid w:val="00140E92"/>
    <w:rsid w:val="00140F72"/>
    <w:rsid w:val="00144E58"/>
    <w:rsid w:val="001655A2"/>
    <w:rsid w:val="00182FA9"/>
    <w:rsid w:val="00185BF7"/>
    <w:rsid w:val="00194AEB"/>
    <w:rsid w:val="001A0E2F"/>
    <w:rsid w:val="001A0E49"/>
    <w:rsid w:val="001B2EA9"/>
    <w:rsid w:val="001C04E9"/>
    <w:rsid w:val="001C0A95"/>
    <w:rsid w:val="001C40FE"/>
    <w:rsid w:val="001D322C"/>
    <w:rsid w:val="0022188C"/>
    <w:rsid w:val="002253A1"/>
    <w:rsid w:val="0022761D"/>
    <w:rsid w:val="00231CCB"/>
    <w:rsid w:val="002412B9"/>
    <w:rsid w:val="00243273"/>
    <w:rsid w:val="002522B1"/>
    <w:rsid w:val="00263A77"/>
    <w:rsid w:val="00264708"/>
    <w:rsid w:val="00267913"/>
    <w:rsid w:val="00273353"/>
    <w:rsid w:val="0028342B"/>
    <w:rsid w:val="0028754E"/>
    <w:rsid w:val="0029153A"/>
    <w:rsid w:val="002A3076"/>
    <w:rsid w:val="002A76B2"/>
    <w:rsid w:val="002B43D5"/>
    <w:rsid w:val="002B7C9F"/>
    <w:rsid w:val="002D127E"/>
    <w:rsid w:val="002E1F43"/>
    <w:rsid w:val="002E3B3C"/>
    <w:rsid w:val="002E5F81"/>
    <w:rsid w:val="003040CF"/>
    <w:rsid w:val="003101ED"/>
    <w:rsid w:val="00314F0F"/>
    <w:rsid w:val="00330531"/>
    <w:rsid w:val="003366A2"/>
    <w:rsid w:val="0033735B"/>
    <w:rsid w:val="00357690"/>
    <w:rsid w:val="00360BF5"/>
    <w:rsid w:val="00373A7F"/>
    <w:rsid w:val="003A149E"/>
    <w:rsid w:val="003A4683"/>
    <w:rsid w:val="003A53A3"/>
    <w:rsid w:val="003B6B46"/>
    <w:rsid w:val="003C60FA"/>
    <w:rsid w:val="003D345B"/>
    <w:rsid w:val="003E2826"/>
    <w:rsid w:val="003E4B4F"/>
    <w:rsid w:val="003F101B"/>
    <w:rsid w:val="0040563E"/>
    <w:rsid w:val="00424479"/>
    <w:rsid w:val="004254CC"/>
    <w:rsid w:val="00426DA5"/>
    <w:rsid w:val="00430F30"/>
    <w:rsid w:val="00431846"/>
    <w:rsid w:val="00464412"/>
    <w:rsid w:val="004B34A3"/>
    <w:rsid w:val="004B4757"/>
    <w:rsid w:val="004B4DA6"/>
    <w:rsid w:val="004B6F6D"/>
    <w:rsid w:val="004C3C7E"/>
    <w:rsid w:val="004C7693"/>
    <w:rsid w:val="004D5D41"/>
    <w:rsid w:val="004E3D87"/>
    <w:rsid w:val="005060FD"/>
    <w:rsid w:val="00511CDC"/>
    <w:rsid w:val="00516A7C"/>
    <w:rsid w:val="00535660"/>
    <w:rsid w:val="00535A0B"/>
    <w:rsid w:val="00540A04"/>
    <w:rsid w:val="005627D3"/>
    <w:rsid w:val="00565632"/>
    <w:rsid w:val="00577338"/>
    <w:rsid w:val="00577BF9"/>
    <w:rsid w:val="0059235A"/>
    <w:rsid w:val="005B1147"/>
    <w:rsid w:val="005B1917"/>
    <w:rsid w:val="005B5274"/>
    <w:rsid w:val="005F2A4D"/>
    <w:rsid w:val="00634F99"/>
    <w:rsid w:val="00671E16"/>
    <w:rsid w:val="00685B61"/>
    <w:rsid w:val="006B1929"/>
    <w:rsid w:val="006C107B"/>
    <w:rsid w:val="006C64B1"/>
    <w:rsid w:val="006F2831"/>
    <w:rsid w:val="00701B1E"/>
    <w:rsid w:val="00707D83"/>
    <w:rsid w:val="007138D5"/>
    <w:rsid w:val="0072507A"/>
    <w:rsid w:val="0072560C"/>
    <w:rsid w:val="00733268"/>
    <w:rsid w:val="007445B9"/>
    <w:rsid w:val="00757803"/>
    <w:rsid w:val="0076189D"/>
    <w:rsid w:val="0076258E"/>
    <w:rsid w:val="00762A1E"/>
    <w:rsid w:val="0076628C"/>
    <w:rsid w:val="00781ADB"/>
    <w:rsid w:val="00791CF7"/>
    <w:rsid w:val="00794834"/>
    <w:rsid w:val="007A72D6"/>
    <w:rsid w:val="007B41B0"/>
    <w:rsid w:val="007D58BD"/>
    <w:rsid w:val="007E1E3B"/>
    <w:rsid w:val="007E46E7"/>
    <w:rsid w:val="00800D24"/>
    <w:rsid w:val="00817C9B"/>
    <w:rsid w:val="00833478"/>
    <w:rsid w:val="0084573E"/>
    <w:rsid w:val="00874759"/>
    <w:rsid w:val="00880F23"/>
    <w:rsid w:val="008866A8"/>
    <w:rsid w:val="00892823"/>
    <w:rsid w:val="008B3529"/>
    <w:rsid w:val="008B6252"/>
    <w:rsid w:val="008C6E31"/>
    <w:rsid w:val="008C71B8"/>
    <w:rsid w:val="00901FA5"/>
    <w:rsid w:val="00904EC2"/>
    <w:rsid w:val="00910EAE"/>
    <w:rsid w:val="00932FF0"/>
    <w:rsid w:val="0095501E"/>
    <w:rsid w:val="0095666D"/>
    <w:rsid w:val="0096683E"/>
    <w:rsid w:val="00967D88"/>
    <w:rsid w:val="00987289"/>
    <w:rsid w:val="00990CCA"/>
    <w:rsid w:val="00991161"/>
    <w:rsid w:val="00994394"/>
    <w:rsid w:val="009B00A8"/>
    <w:rsid w:val="009B4521"/>
    <w:rsid w:val="009C47B5"/>
    <w:rsid w:val="00A017A1"/>
    <w:rsid w:val="00A05FB1"/>
    <w:rsid w:val="00A255CD"/>
    <w:rsid w:val="00A355C9"/>
    <w:rsid w:val="00A4775B"/>
    <w:rsid w:val="00A61E71"/>
    <w:rsid w:val="00A635BF"/>
    <w:rsid w:val="00A77215"/>
    <w:rsid w:val="00A81B6F"/>
    <w:rsid w:val="00A84676"/>
    <w:rsid w:val="00A850F3"/>
    <w:rsid w:val="00A91E12"/>
    <w:rsid w:val="00AA6A7A"/>
    <w:rsid w:val="00AB32EA"/>
    <w:rsid w:val="00AC202D"/>
    <w:rsid w:val="00AD654A"/>
    <w:rsid w:val="00AE14F2"/>
    <w:rsid w:val="00AE7745"/>
    <w:rsid w:val="00AF573C"/>
    <w:rsid w:val="00B01832"/>
    <w:rsid w:val="00B0270C"/>
    <w:rsid w:val="00B03444"/>
    <w:rsid w:val="00B043F4"/>
    <w:rsid w:val="00B165EA"/>
    <w:rsid w:val="00B674BE"/>
    <w:rsid w:val="00B73101"/>
    <w:rsid w:val="00B83B14"/>
    <w:rsid w:val="00BB50BD"/>
    <w:rsid w:val="00BB5C3A"/>
    <w:rsid w:val="00BD1D32"/>
    <w:rsid w:val="00BD6A08"/>
    <w:rsid w:val="00BF0776"/>
    <w:rsid w:val="00BF389D"/>
    <w:rsid w:val="00C02E33"/>
    <w:rsid w:val="00C15484"/>
    <w:rsid w:val="00C21F03"/>
    <w:rsid w:val="00C2509C"/>
    <w:rsid w:val="00C27174"/>
    <w:rsid w:val="00CB51CA"/>
    <w:rsid w:val="00CB5FCC"/>
    <w:rsid w:val="00CC31D5"/>
    <w:rsid w:val="00CC42E1"/>
    <w:rsid w:val="00CC74DF"/>
    <w:rsid w:val="00CE1491"/>
    <w:rsid w:val="00CF114C"/>
    <w:rsid w:val="00D0392B"/>
    <w:rsid w:val="00D2380A"/>
    <w:rsid w:val="00D2569E"/>
    <w:rsid w:val="00D256BF"/>
    <w:rsid w:val="00D63ADD"/>
    <w:rsid w:val="00D66D66"/>
    <w:rsid w:val="00D81BE0"/>
    <w:rsid w:val="00DA43AD"/>
    <w:rsid w:val="00DA62D7"/>
    <w:rsid w:val="00DB5BCD"/>
    <w:rsid w:val="00DB66F8"/>
    <w:rsid w:val="00DC738A"/>
    <w:rsid w:val="00DE0F32"/>
    <w:rsid w:val="00DE4F5B"/>
    <w:rsid w:val="00DF631C"/>
    <w:rsid w:val="00E0047F"/>
    <w:rsid w:val="00E13CE1"/>
    <w:rsid w:val="00E227CB"/>
    <w:rsid w:val="00E22F91"/>
    <w:rsid w:val="00E30AAD"/>
    <w:rsid w:val="00E60840"/>
    <w:rsid w:val="00E65DC1"/>
    <w:rsid w:val="00E72152"/>
    <w:rsid w:val="00E758E0"/>
    <w:rsid w:val="00E76B73"/>
    <w:rsid w:val="00E91B86"/>
    <w:rsid w:val="00E969ED"/>
    <w:rsid w:val="00E96AB6"/>
    <w:rsid w:val="00EB0814"/>
    <w:rsid w:val="00EB240B"/>
    <w:rsid w:val="00EB2779"/>
    <w:rsid w:val="00EB2B08"/>
    <w:rsid w:val="00EE3A10"/>
    <w:rsid w:val="00EF07C3"/>
    <w:rsid w:val="00EF102E"/>
    <w:rsid w:val="00EF499B"/>
    <w:rsid w:val="00F039C9"/>
    <w:rsid w:val="00F231C4"/>
    <w:rsid w:val="00F3739C"/>
    <w:rsid w:val="00F656D9"/>
    <w:rsid w:val="00F70A29"/>
    <w:rsid w:val="00F73C6D"/>
    <w:rsid w:val="00F8609C"/>
    <w:rsid w:val="00F90D5B"/>
    <w:rsid w:val="00F9547C"/>
    <w:rsid w:val="00FA5061"/>
    <w:rsid w:val="00FB6149"/>
    <w:rsid w:val="00FC3844"/>
    <w:rsid w:val="00FC51BE"/>
    <w:rsid w:val="00FD1913"/>
    <w:rsid w:val="00FE3420"/>
    <w:rsid w:val="00FE3918"/>
    <w:rsid w:val="00FE7A23"/>
    <w:rsid w:val="00FF3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E2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370</Words>
  <Characters>2110</Characters>
  <Application>Microsoft Office Word</Application>
  <DocSecurity>0</DocSecurity>
  <Lines>17</Lines>
  <Paragraphs>4</Paragraphs>
  <ScaleCrop>false</ScaleCrop>
  <Company>Microsoft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郭翠娟</dc:creator>
  <cp:lastModifiedBy>郭翠娟</cp:lastModifiedBy>
  <cp:revision>12</cp:revision>
  <dcterms:created xsi:type="dcterms:W3CDTF">2017-11-22T06:37:00Z</dcterms:created>
  <dcterms:modified xsi:type="dcterms:W3CDTF">2017-11-22T07:11:00Z</dcterms:modified>
</cp:coreProperties>
</file>